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548CC" w14:textId="77777777" w:rsidR="00B0482F" w:rsidRPr="00750CE4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750CE4">
        <w:rPr>
          <w:b/>
          <w:color w:val="000000" w:themeColor="text1"/>
          <w:sz w:val="28"/>
          <w:szCs w:val="28"/>
        </w:rPr>
        <w:t>РЕШЕНИЕ</w:t>
      </w:r>
    </w:p>
    <w:p w14:paraId="06767D66" w14:textId="77777777" w:rsidR="00B0482F" w:rsidRPr="00750CE4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750CE4">
        <w:rPr>
          <w:b/>
          <w:color w:val="000000" w:themeColor="text1"/>
          <w:sz w:val="28"/>
          <w:szCs w:val="28"/>
        </w:rPr>
        <w:t>(проект)</w:t>
      </w:r>
    </w:p>
    <w:p w14:paraId="0AB569E1" w14:textId="77777777" w:rsidR="00B0482F" w:rsidRPr="00750CE4" w:rsidRDefault="00B0482F" w:rsidP="00B0482F">
      <w:pPr>
        <w:pStyle w:val="1"/>
        <w:jc w:val="center"/>
        <w:rPr>
          <w:color w:val="000000" w:themeColor="text1"/>
          <w:sz w:val="28"/>
          <w:szCs w:val="28"/>
        </w:rPr>
      </w:pPr>
    </w:p>
    <w:p w14:paraId="6CAB9C93" w14:textId="434706D1" w:rsidR="00B0482F" w:rsidRPr="00C30A3F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C30A3F"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Рузского городского округа Московской области от </w:t>
      </w:r>
      <w:bookmarkStart w:id="0" w:name="_Hlk159492581"/>
      <w:r w:rsidRPr="00C30A3F">
        <w:rPr>
          <w:b/>
          <w:color w:val="000000" w:themeColor="text1"/>
          <w:sz w:val="28"/>
          <w:szCs w:val="28"/>
        </w:rPr>
        <w:t>11.12.2023 № 137/21 «О бюджете Рузского городского округа Московской области на 2024 год и плановый период 2025 и 2026 годов»</w:t>
      </w:r>
      <w:bookmarkEnd w:id="0"/>
      <w:r w:rsidR="00B1277F" w:rsidRPr="00C30A3F">
        <w:t xml:space="preserve"> </w:t>
      </w:r>
      <w:r w:rsidR="00B1277F" w:rsidRPr="00C30A3F">
        <w:rPr>
          <w:b/>
          <w:color w:val="000000" w:themeColor="text1"/>
          <w:sz w:val="28"/>
          <w:szCs w:val="28"/>
        </w:rPr>
        <w:t>(в редакции от 2</w:t>
      </w:r>
      <w:r w:rsidR="00D34DC6" w:rsidRPr="00C30A3F">
        <w:rPr>
          <w:b/>
          <w:color w:val="000000" w:themeColor="text1"/>
          <w:sz w:val="28"/>
          <w:szCs w:val="28"/>
        </w:rPr>
        <w:t>8</w:t>
      </w:r>
      <w:r w:rsidR="00B1277F" w:rsidRPr="00C30A3F">
        <w:rPr>
          <w:b/>
          <w:color w:val="000000" w:themeColor="text1"/>
          <w:sz w:val="28"/>
          <w:szCs w:val="28"/>
        </w:rPr>
        <w:t xml:space="preserve">.02.2024 № </w:t>
      </w:r>
      <w:r w:rsidR="00D34DC6" w:rsidRPr="00C30A3F">
        <w:rPr>
          <w:b/>
          <w:color w:val="000000" w:themeColor="text1"/>
          <w:sz w:val="28"/>
          <w:szCs w:val="28"/>
        </w:rPr>
        <w:t>165</w:t>
      </w:r>
      <w:r w:rsidR="00B1277F" w:rsidRPr="00C30A3F">
        <w:rPr>
          <w:b/>
          <w:color w:val="000000" w:themeColor="text1"/>
          <w:sz w:val="28"/>
          <w:szCs w:val="28"/>
        </w:rPr>
        <w:t>/</w:t>
      </w:r>
      <w:r w:rsidR="00D34DC6" w:rsidRPr="00C30A3F">
        <w:rPr>
          <w:b/>
          <w:color w:val="000000" w:themeColor="text1"/>
          <w:sz w:val="28"/>
          <w:szCs w:val="28"/>
        </w:rPr>
        <w:t>24</w:t>
      </w:r>
      <w:r w:rsidR="00E33AD6" w:rsidRPr="00C30A3F">
        <w:rPr>
          <w:b/>
          <w:color w:val="000000" w:themeColor="text1"/>
          <w:sz w:val="28"/>
          <w:szCs w:val="28"/>
        </w:rPr>
        <w:t>, от 24.04.2024 № 179/26</w:t>
      </w:r>
      <w:r w:rsidR="00CD0054" w:rsidRPr="00C30A3F">
        <w:rPr>
          <w:b/>
          <w:color w:val="000000" w:themeColor="text1"/>
          <w:sz w:val="28"/>
          <w:szCs w:val="28"/>
        </w:rPr>
        <w:t>, от 19.06.2024 № 193/28</w:t>
      </w:r>
      <w:r w:rsidR="00861962">
        <w:rPr>
          <w:b/>
          <w:color w:val="000000" w:themeColor="text1"/>
          <w:sz w:val="28"/>
          <w:szCs w:val="28"/>
        </w:rPr>
        <w:t>, от 25.09.2024 № 209/32</w:t>
      </w:r>
      <w:r w:rsidR="00B1277F" w:rsidRPr="00C30A3F">
        <w:rPr>
          <w:b/>
          <w:color w:val="000000" w:themeColor="text1"/>
          <w:sz w:val="28"/>
          <w:szCs w:val="28"/>
        </w:rPr>
        <w:t>)</w:t>
      </w:r>
    </w:p>
    <w:p w14:paraId="0EA2AA51" w14:textId="77777777" w:rsidR="00B0482F" w:rsidRPr="00C30A3F" w:rsidRDefault="00B0482F" w:rsidP="00B0482F">
      <w:pPr>
        <w:pStyle w:val="1"/>
        <w:rPr>
          <w:color w:val="000000" w:themeColor="text1"/>
          <w:sz w:val="28"/>
          <w:szCs w:val="28"/>
        </w:rPr>
      </w:pPr>
    </w:p>
    <w:p w14:paraId="116CA318" w14:textId="77777777" w:rsidR="00B0482F" w:rsidRPr="00C30A3F" w:rsidRDefault="00B0482F" w:rsidP="00B0482F">
      <w:pPr>
        <w:pStyle w:val="1"/>
        <w:rPr>
          <w:color w:val="000000" w:themeColor="text1"/>
          <w:sz w:val="28"/>
          <w:szCs w:val="28"/>
        </w:rPr>
      </w:pPr>
      <w:r w:rsidRPr="00C30A3F">
        <w:rPr>
          <w:color w:val="000000" w:themeColor="text1"/>
          <w:sz w:val="28"/>
          <w:szCs w:val="28"/>
        </w:rPr>
        <w:t>Рассмотрев предложения Главы Рузского городского округа Московской области о внесении изменений в решение Совета депутатов Рузского городского округа Московской области от 11.12.2023 № 137/21 «О бюджете Рузского городского округа Московской области на 2024 год и плановый период 2025 и 2026 годов», в соответствии с Бюджетным кодексом Российской Федерации, Положением о бюджетном процессе в Рузском городском округе Московской области, принятым решением Совета депутатов Рузского городского округа Московской области от 26.02.2020 №</w:t>
      </w:r>
      <w:r w:rsidR="00954AB9" w:rsidRPr="00C30A3F">
        <w:rPr>
          <w:color w:val="000000" w:themeColor="text1"/>
          <w:sz w:val="28"/>
          <w:szCs w:val="28"/>
        </w:rPr>
        <w:t> </w:t>
      </w:r>
      <w:r w:rsidRPr="00C30A3F">
        <w:rPr>
          <w:color w:val="000000" w:themeColor="text1"/>
          <w:sz w:val="28"/>
          <w:szCs w:val="28"/>
        </w:rPr>
        <w:t>450/48, руководствуясь Уставом Рузского городского округа Московской области</w:t>
      </w:r>
    </w:p>
    <w:p w14:paraId="0FB99601" w14:textId="77777777" w:rsidR="00B0482F" w:rsidRPr="00C30A3F" w:rsidRDefault="00B0482F" w:rsidP="00B0482F">
      <w:pPr>
        <w:pStyle w:val="1"/>
        <w:rPr>
          <w:color w:val="000000" w:themeColor="text1"/>
          <w:sz w:val="28"/>
          <w:szCs w:val="28"/>
        </w:rPr>
      </w:pPr>
    </w:p>
    <w:p w14:paraId="5DBC6660" w14:textId="77777777" w:rsidR="00B0482F" w:rsidRPr="00C30A3F" w:rsidRDefault="00B0482F" w:rsidP="00B0482F">
      <w:pPr>
        <w:pStyle w:val="1"/>
        <w:jc w:val="center"/>
        <w:rPr>
          <w:b/>
          <w:color w:val="000000" w:themeColor="text1"/>
          <w:sz w:val="28"/>
          <w:szCs w:val="28"/>
        </w:rPr>
      </w:pPr>
      <w:r w:rsidRPr="00C30A3F">
        <w:rPr>
          <w:b/>
          <w:color w:val="000000" w:themeColor="text1"/>
          <w:sz w:val="28"/>
          <w:szCs w:val="28"/>
        </w:rPr>
        <w:t>Совет депутатов Рузского городского округа Московской области РЕШИЛ:</w:t>
      </w:r>
    </w:p>
    <w:p w14:paraId="1FB04BB1" w14:textId="77777777" w:rsidR="00B0482F" w:rsidRPr="00C30A3F" w:rsidRDefault="00B0482F" w:rsidP="00B0482F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14:paraId="49547E79" w14:textId="611E784A" w:rsidR="004B3AB2" w:rsidRPr="00C30A3F" w:rsidRDefault="00B0482F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 Внести в решение Совета депутатов Рузского городского округа Московской области от 11.12.2023 №</w:t>
      </w:r>
      <w:r w:rsidR="00954AB9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137/21 «О бюджете Рузского городского округа Московской области на 2024 год и плановый период 2025 и 2026 годов»</w:t>
      </w:r>
      <w:r w:rsidR="00B1277F" w:rsidRPr="00C30A3F">
        <w:t xml:space="preserve"> </w:t>
      </w:r>
      <w:r w:rsidR="00B1277F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(в редакции от 2</w:t>
      </w:r>
      <w:r w:rsidR="00D34DC6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</w:t>
      </w:r>
      <w:r w:rsidR="00B1277F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.02.202</w:t>
      </w:r>
      <w:r w:rsidR="00D34DC6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</w:t>
      </w:r>
      <w:r w:rsidR="00B1277F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№ </w:t>
      </w:r>
      <w:r w:rsidR="00D34DC6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165</w:t>
      </w:r>
      <w:r w:rsidR="00B1277F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/</w:t>
      </w:r>
      <w:r w:rsidR="00D34DC6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24</w:t>
      </w:r>
      <w:r w:rsidR="00E33AD6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 от 24.04.2024 № 179/26</w:t>
      </w:r>
      <w:r w:rsidR="00CD0054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 от 19.06.2024 № 193/28</w:t>
      </w:r>
      <w:r w:rsidR="0086196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, </w:t>
      </w:r>
      <w:r w:rsidR="00861962" w:rsidRPr="00861962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от 25.09.2024 № 209/32</w:t>
      </w:r>
      <w:r w:rsidR="00B1277F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) 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следующие изменения:</w:t>
      </w:r>
      <w:bookmarkStart w:id="1" w:name="_Hlk159493014"/>
    </w:p>
    <w:p w14:paraId="4984B223" w14:textId="77777777" w:rsidR="004B3AB2" w:rsidRPr="00C30A3F" w:rsidRDefault="00B0482F" w:rsidP="004B3AB2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1.1. пункт 1 изложить в следующей редакции:</w:t>
      </w:r>
    </w:p>
    <w:p w14:paraId="02B2BBD0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«1. Утвердить основные характеристики бюджета Рузского городского округа Московской области (далее – бюджет Рузского городского округа) на 2024 год:</w:t>
      </w:r>
    </w:p>
    <w:p w14:paraId="1DDBDEE6" w14:textId="07B0D65D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а) общий объем доходов бюджета Рузского городского округа в сумме 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6 258 313,64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809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522,32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1702EA36" w14:textId="21366A6C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б) общий объем расходов бюджета Рузского городского округа в сумме 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6 728 173,74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65DFDD20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в) дефицит бюджета Рузского городского округа в сумме 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469 860,10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рублей.</w:t>
      </w:r>
    </w:p>
    <w:p w14:paraId="583307B7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Средства за счет снижения остатков на счетах по учету средств бюджета Рузского городского округа Московской области в 2024 году в общем объеме 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406 349,10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 направить:</w:t>
      </w:r>
    </w:p>
    <w:p w14:paraId="38BBD152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</w:t>
      </w:r>
      <w:r w:rsidR="00140C0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в сумме 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352 460,10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 на погашение дефицита бюджета Рузского городского округа в 2024 году;</w:t>
      </w:r>
    </w:p>
    <w:p w14:paraId="185A0877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-</w:t>
      </w:r>
      <w:r w:rsidR="00140C0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 сумме 53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889,00 тыс. рублей на погашение бюджетного кредита, 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lastRenderedPageBreak/>
        <w:t>предоставленного бюджету Рузского городского округа из бюджета Московской области.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»;</w:t>
      </w:r>
    </w:p>
    <w:p w14:paraId="51037042" w14:textId="77777777" w:rsidR="00C8205B" w:rsidRPr="00C30A3F" w:rsidRDefault="00C8205B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1.2. пункт 2 изложить в следующей редакции:</w:t>
      </w:r>
    </w:p>
    <w:p w14:paraId="0BF66235" w14:textId="77777777" w:rsidR="00511AAC" w:rsidRPr="00C30A3F" w:rsidRDefault="00C8205B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="00511AAC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511AAC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Утвердить основные характеристики бюджета Рузского городского округа на плановый период 2025 и 2026 годов:</w:t>
      </w:r>
    </w:p>
    <w:p w14:paraId="062230A6" w14:textId="3A3A5245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а) общий объем доходов бюджета Рузского городского округа на 2025 год в сумме 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5 540 917,32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530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362,39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и на 2026 год в сумме 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7 132 419,98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855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3C74CC" w:rsidRP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761,06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68B0F5EB" w14:textId="203239B1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б) общий объем расходов бюджета Рузского городского округа на 2025 год в сумме 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5 660 917,32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условно утвержденные расходы в сумме 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82 000,00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и на 2026 год в сумме </w:t>
      </w:r>
      <w:r w:rsidR="003C74CC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7 261 419,98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рублей, в том числе условно утвержденные расходы в сумме 1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70 300,00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67D71940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в) дефицит бюджета Рузского городского округа на 2025 год в сумме 120 000,00 тыс. рублей и на 2026 год в сумме 129 000,00 тыс. рублей.</w:t>
      </w:r>
      <w:r w:rsidR="00C8205B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»;</w:t>
      </w:r>
    </w:p>
    <w:p w14:paraId="41F0A722" w14:textId="77777777" w:rsidR="00511AAC" w:rsidRPr="00C30A3F" w:rsidRDefault="000857E5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1.3. пункт 3 изложить в следующей редакции:</w:t>
      </w:r>
    </w:p>
    <w:p w14:paraId="484898FF" w14:textId="77777777" w:rsidR="00511AAC" w:rsidRPr="00C30A3F" w:rsidRDefault="000857E5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="00511AAC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3. Утвердить общий объем бюджетных ассигнований, направленных на исполнение публичных нормативных обязательств:</w:t>
      </w:r>
    </w:p>
    <w:p w14:paraId="242239B8" w14:textId="3E961652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2024 год в сумме 16</w:t>
      </w:r>
      <w:r w:rsidR="00337DA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7</w:t>
      </w:r>
      <w:r w:rsidR="00AF6DD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37</w:t>
      </w:r>
      <w:r w:rsidR="00337DA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,89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500CFB78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2025 год в сумме 16 429,70 тыс. рублей;</w:t>
      </w:r>
    </w:p>
    <w:p w14:paraId="1D180A34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2026 год в сумме 16 291,00 тыс. рублей.</w:t>
      </w:r>
      <w:r w:rsidR="000857E5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»;</w:t>
      </w:r>
    </w:p>
    <w:p w14:paraId="387DCE97" w14:textId="0C7DFB6B" w:rsidR="00511AAC" w:rsidRPr="00C30A3F" w:rsidRDefault="000857E5" w:rsidP="003C74C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1.4. пункт 11 изложить в следующей редакции:</w:t>
      </w:r>
    </w:p>
    <w:p w14:paraId="4D6B54AA" w14:textId="77777777" w:rsidR="00511AAC" w:rsidRPr="00C30A3F" w:rsidRDefault="000857E5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="00511AAC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11. Установить, что в расходах бюджета Рузского городского округа предусмотрены средства для обеспечения </w:t>
      </w:r>
      <w:proofErr w:type="spellStart"/>
      <w:r w:rsidR="00511AAC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софинансирования</w:t>
      </w:r>
      <w:proofErr w:type="spellEnd"/>
      <w:r w:rsidR="00511AAC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299BE77C" w14:textId="326BB9FB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- на 2024 год – </w:t>
      </w:r>
      <w:r w:rsidR="00AF6DD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5 135,07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5D0C3ED6" w14:textId="1543A473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- на 2025 год – </w:t>
      </w:r>
      <w:r w:rsidR="00AF6DD1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19 821,32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39D379D3" w14:textId="4BE6C57E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- на 2026 год – </w:t>
      </w:r>
      <w:r w:rsidR="005A5FCE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21 719,92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рублей.</w:t>
      </w:r>
    </w:p>
    <w:p w14:paraId="00F56494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Данные средства распределяются:</w:t>
      </w:r>
    </w:p>
    <w:p w14:paraId="61203BD5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а)</w:t>
      </w:r>
      <w:r w:rsidR="00337DA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на основании обращений, представленных в Финансовое управление Администрации Рузского городского округа Московской области главными распорядителями средств бюджета Рузского городского округа, содержащих обоснования и расчет сумм </w:t>
      </w:r>
      <w:proofErr w:type="spellStart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софинансирования</w:t>
      </w:r>
      <w:proofErr w:type="spellEnd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;</w:t>
      </w:r>
      <w:bookmarkStart w:id="2" w:name="_GoBack"/>
      <w:bookmarkEnd w:id="2"/>
    </w:p>
    <w:p w14:paraId="2CA451D1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б)</w:t>
      </w:r>
      <w:r w:rsidR="00337DA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на основании гарантийных писем Главы Рузского городского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</w:t>
      </w:r>
      <w:proofErr w:type="spellStart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софинансирование</w:t>
      </w:r>
      <w:proofErr w:type="spellEnd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за счет собственных средств бюджета Рузского городского округа в рамках участия в мероприятиях 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lastRenderedPageBreak/>
        <w:t>государственных программ;</w:t>
      </w:r>
    </w:p>
    <w:p w14:paraId="36E39266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в)</w:t>
      </w:r>
      <w:r w:rsidR="00337DA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основании Соглашений (дополнительных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городского округа межбюджетных трансфертов.</w:t>
      </w:r>
    </w:p>
    <w:p w14:paraId="537413DE" w14:textId="77777777" w:rsidR="00511AAC" w:rsidRPr="00C30A3F" w:rsidRDefault="00511AAC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Средства, предусмотренные в бюджете Рузского городского округа на </w:t>
      </w:r>
      <w:proofErr w:type="spellStart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софинансирование</w:t>
      </w:r>
      <w:proofErr w:type="spellEnd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полномочий органов местного самоуправления Рузского городского округа Московской области, установленных действующим законодательством.</w:t>
      </w:r>
      <w:r w:rsidR="00690FAE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»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;</w:t>
      </w:r>
    </w:p>
    <w:p w14:paraId="63B2C760" w14:textId="77777777" w:rsidR="00E155E6" w:rsidRDefault="00690FAE" w:rsidP="00E155E6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bookmarkStart w:id="3" w:name="_Hlk177630214"/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1.6.</w:t>
      </w:r>
      <w:bookmarkEnd w:id="3"/>
      <w:r w:rsid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пункт 1</w:t>
      </w:r>
      <w:r w:rsid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5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изложить в следующей редакции:</w:t>
      </w:r>
    </w:p>
    <w:p w14:paraId="0CCDC24C" w14:textId="4C7B5326" w:rsidR="00E155E6" w:rsidRPr="00E155E6" w:rsidRDefault="00E155E6" w:rsidP="00E155E6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15.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Утвердить объем расходов бюджета Рузского городского округа на обслуживание муниципального долга Рузского городского округа Московской области:</w:t>
      </w:r>
    </w:p>
    <w:p w14:paraId="4CA3932F" w14:textId="2F52BF6B" w:rsidR="00E155E6" w:rsidRPr="00E155E6" w:rsidRDefault="00E155E6" w:rsidP="00E155E6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на 2024 год в размере 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    156,53</w:t>
      </w:r>
      <w:r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тыс. рублей;</w:t>
      </w:r>
    </w:p>
    <w:p w14:paraId="3A52470B" w14:textId="77777777" w:rsidR="00E155E6" w:rsidRPr="00E155E6" w:rsidRDefault="00E155E6" w:rsidP="00E155E6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2025 год в размере 43 920,42 тыс. рублей;</w:t>
      </w:r>
    </w:p>
    <w:p w14:paraId="708BC704" w14:textId="6D8BA54C" w:rsidR="00511AAC" w:rsidRPr="00C30A3F" w:rsidRDefault="00E155E6" w:rsidP="00E155E6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 на 2026 год в размере 73 361,66 тыс. рублей.</w:t>
      </w:r>
      <w:r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»;</w:t>
      </w:r>
    </w:p>
    <w:p w14:paraId="01B15372" w14:textId="61A41B64" w:rsidR="00C8205B" w:rsidRPr="00C30A3F" w:rsidRDefault="00DE1A97" w:rsidP="00511AA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1.7.</w:t>
      </w:r>
      <w:r w:rsid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приложение № 1 «Поступление доходов в бюджет Рузского городского округа на 2024 год и плановый период 2025 и 2026 годов» изложить в редакции согласно приложению № 1 к настоящему решению;</w:t>
      </w:r>
    </w:p>
    <w:p w14:paraId="325F73DD" w14:textId="1C7A922E" w:rsidR="00511AAC" w:rsidRPr="00C30A3F" w:rsidRDefault="00DE1A97" w:rsidP="003C74CC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1.8.</w:t>
      </w:r>
      <w:r w:rsid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приложение № 2 «Распределение бюджетных ассигнований по разделам, подразделам, целевым статьям (муниципальным программам Рузского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изложить в редакции согласно приложению № 2 к настоящему решению;</w:t>
      </w:r>
    </w:p>
    <w:p w14:paraId="12ECBAEE" w14:textId="731FD4AD" w:rsidR="00DE1A97" w:rsidRPr="00C30A3F" w:rsidRDefault="00213ACA" w:rsidP="00DE1A97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9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приложение № 3 «Ведомственная структура расходов бюджета Рузского городского округа на 2024 год и плановый период 2025 и 2026 годов» изложить в редакции согласно приложению № 3 к настоящему решению;</w:t>
      </w:r>
    </w:p>
    <w:p w14:paraId="1ECC078B" w14:textId="51B947B3" w:rsidR="00213ACA" w:rsidRPr="00C30A3F" w:rsidRDefault="00213ACA" w:rsidP="00DE1A97">
      <w:pPr>
        <w:pStyle w:val="ConsPlusNormal"/>
        <w:spacing w:line="276" w:lineRule="auto"/>
        <w:ind w:firstLine="567"/>
        <w:contextualSpacing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10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приложение № 4 «Распределение ассигнований по разделам и подразделам классификации расходов бюджетов бюджетной системы Российской Федерации на 2024 год и плановый период 2025 и 2026 годов» изложить в редакции согласно приложению № 4 к настоящему решению;</w:t>
      </w:r>
    </w:p>
    <w:p w14:paraId="144A1320" w14:textId="5920F808" w:rsidR="00213ACA" w:rsidRPr="00C30A3F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11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приложение № 5 «Расходы бюджета Рузского городского округа по целевым статьям (муниципальным программам Рузского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годов» изложить в редакции согласно приложению № 5 к настоящему решению;</w:t>
      </w:r>
    </w:p>
    <w:p w14:paraId="78CC6BDE" w14:textId="213EDAF9" w:rsidR="00213ACA" w:rsidRPr="00C30A3F" w:rsidRDefault="00213ACA" w:rsidP="00213ACA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12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приложение № 6 «Расходы бюджета Рузского городского округа на осуществление бюджетных инвестиций в форме капитальных вложений на 2024 </w:t>
      </w:r>
      <w:r w:rsidR="00E155E6" w:rsidRPr="00E155E6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lastRenderedPageBreak/>
        <w:t>год и плановый период 2025 и 2026 годов» изложить в редакции согласно приложению № 6 к настоящему решению;</w:t>
      </w:r>
    </w:p>
    <w:p w14:paraId="04D51BF8" w14:textId="77777777" w:rsidR="005A5FCE" w:rsidRDefault="00213ACA" w:rsidP="005A5FCE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</w:t>
      </w:r>
      <w:r w:rsidR="00913E28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  <w:r w:rsidR="00DE1A97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="005A5FCE" w:rsidRPr="005A5FCE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приложение № 8 «Источники внутреннего финансирования дефицита бюджета Рузского городского округа на 2024 год и плановый период 2025 и 2026 годов» изложить в редакции согласно приложению № </w:t>
      </w:r>
      <w:r w:rsidR="005A5FCE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7</w:t>
      </w:r>
      <w:r w:rsidR="005A5FCE" w:rsidRPr="005A5FCE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к настоящему решению.</w:t>
      </w:r>
    </w:p>
    <w:p w14:paraId="1751C2D1" w14:textId="77777777" w:rsidR="00E33AD6" w:rsidRPr="00C30A3F" w:rsidRDefault="00E33AD6" w:rsidP="00B0482F">
      <w:pPr>
        <w:pStyle w:val="ConsPlusNormal"/>
        <w:widowControl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bookmarkEnd w:id="1"/>
    <w:p w14:paraId="36AB97D4" w14:textId="758C3DFD" w:rsidR="00C22B21" w:rsidRPr="00C30A3F" w:rsidRDefault="00C22B21" w:rsidP="00C22B21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2.</w:t>
      </w:r>
      <w:r w:rsidR="00B75644"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Опубликовать настоящее решение </w:t>
      </w:r>
      <w:r w:rsidR="00140C08" w:rsidRPr="00140C08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в сетевом издании - официальном сайте Рузского городского округа Московской области в информационно-коммуникационной сети «Интернет»: RUZAREGION.RU.</w:t>
      </w:r>
    </w:p>
    <w:p w14:paraId="6FEC79ED" w14:textId="77777777" w:rsidR="008046E3" w:rsidRPr="00C30A3F" w:rsidRDefault="00105173" w:rsidP="004C764B">
      <w:pPr>
        <w:pStyle w:val="ConsPlusNormal"/>
        <w:ind w:firstLine="709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3. Настоящее решение вступает в силу </w:t>
      </w:r>
      <w:r w:rsidR="00634925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на следующий день после его официального опубликования</w:t>
      </w:r>
      <w:r w:rsidRPr="00C30A3F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</w:p>
    <w:p w14:paraId="5E0E7819" w14:textId="77777777" w:rsidR="008055AF" w:rsidRPr="00C30A3F" w:rsidRDefault="008055AF" w:rsidP="004C764B">
      <w:pPr>
        <w:pStyle w:val="ConsPlusNormal"/>
        <w:widowControl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2252C9" w14:textId="77777777" w:rsidR="00DE1A97" w:rsidRPr="00C30A3F" w:rsidRDefault="00DE1A97" w:rsidP="004C764B">
      <w:pPr>
        <w:pStyle w:val="ConsPlusNormal"/>
        <w:widowControl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55" w:type="dxa"/>
        <w:tblLook w:val="04A0" w:firstRow="1" w:lastRow="0" w:firstColumn="1" w:lastColumn="0" w:noHBand="0" w:noVBand="1"/>
      </w:tblPr>
      <w:tblGrid>
        <w:gridCol w:w="4848"/>
        <w:gridCol w:w="4907"/>
      </w:tblGrid>
      <w:tr w:rsidR="008055AF" w:rsidRPr="00EE282A" w14:paraId="60FED6AF" w14:textId="77777777" w:rsidTr="00280E1D">
        <w:trPr>
          <w:trHeight w:val="1577"/>
        </w:trPr>
        <w:tc>
          <w:tcPr>
            <w:tcW w:w="4848" w:type="dxa"/>
            <w:shd w:val="clear" w:color="auto" w:fill="auto"/>
          </w:tcPr>
          <w:p w14:paraId="7BCEE4F3" w14:textId="77777777" w:rsidR="008055AF" w:rsidRPr="00C30A3F" w:rsidRDefault="00EC30A0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Глав</w:t>
            </w:r>
            <w:r w:rsidR="00DE1A97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а</w:t>
            </w:r>
          </w:p>
          <w:p w14:paraId="4B3228E6" w14:textId="77777777" w:rsidR="008055AF" w:rsidRPr="00C30A3F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Рузского городского округа </w:t>
            </w:r>
          </w:p>
          <w:p w14:paraId="5E57EBAD" w14:textId="77777777" w:rsidR="008055AF" w:rsidRPr="00C30A3F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Московской области  </w:t>
            </w:r>
          </w:p>
          <w:p w14:paraId="6DF929CE" w14:textId="77777777" w:rsidR="008055AF" w:rsidRPr="00C30A3F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0AC5BB80" w14:textId="77777777" w:rsidR="008055AF" w:rsidRPr="00C30A3F" w:rsidRDefault="008055AF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5EB6D41F" w14:textId="77777777" w:rsidR="008055AF" w:rsidRPr="00C30A3F" w:rsidRDefault="008055AF" w:rsidP="00EC30A0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______________ </w:t>
            </w:r>
            <w:r w:rsidR="00DE1A97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Н</w:t>
            </w:r>
            <w:r w:rsidR="00EC30A0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.</w:t>
            </w:r>
            <w:r w:rsidR="00DE1A97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Н</w:t>
            </w:r>
            <w:r w:rsidR="00EC30A0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.</w:t>
            </w: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Пархоменк</w:t>
            </w:r>
            <w:r w:rsidR="00280E1D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о</w:t>
            </w:r>
          </w:p>
        </w:tc>
        <w:tc>
          <w:tcPr>
            <w:tcW w:w="4907" w:type="dxa"/>
            <w:shd w:val="clear" w:color="auto" w:fill="auto"/>
          </w:tcPr>
          <w:p w14:paraId="26F49310" w14:textId="77777777" w:rsidR="008055AF" w:rsidRPr="00C30A3F" w:rsidRDefault="008055AF" w:rsidP="004C764B">
            <w:pPr>
              <w:widowControl w:val="0"/>
              <w:spacing w:line="240" w:lineRule="auto"/>
              <w:ind w:left="885" w:firstLine="0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Председатель Совета</w:t>
            </w:r>
            <w:r w:rsidR="004C764B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депутатов</w:t>
            </w:r>
          </w:p>
          <w:p w14:paraId="0FBA9293" w14:textId="77777777" w:rsidR="008055AF" w:rsidRPr="00C30A3F" w:rsidRDefault="004C764B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</w:t>
            </w:r>
            <w:r w:rsidR="008055AF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Рузского городского округа</w:t>
            </w:r>
          </w:p>
          <w:p w14:paraId="0395C901" w14:textId="77777777" w:rsidR="008055AF" w:rsidRPr="00C30A3F" w:rsidRDefault="004C764B" w:rsidP="004C764B">
            <w:pPr>
              <w:widowControl w:val="0"/>
              <w:spacing w:line="240" w:lineRule="auto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</w:t>
            </w:r>
            <w:r w:rsidR="008055AF"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Московской области</w:t>
            </w:r>
          </w:p>
          <w:p w14:paraId="244CD64D" w14:textId="77777777" w:rsidR="008055AF" w:rsidRPr="00C30A3F" w:rsidRDefault="008055AF" w:rsidP="004C764B">
            <w:pPr>
              <w:widowControl w:val="0"/>
              <w:spacing w:line="240" w:lineRule="auto"/>
              <w:ind w:left="885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32C5FE86" w14:textId="77777777" w:rsidR="008055AF" w:rsidRPr="00C30A3F" w:rsidRDefault="008055AF" w:rsidP="004C764B">
            <w:pPr>
              <w:widowControl w:val="0"/>
              <w:spacing w:line="240" w:lineRule="auto"/>
              <w:ind w:left="885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70C21725" w14:textId="77777777" w:rsidR="008055AF" w:rsidRPr="00EE282A" w:rsidRDefault="008055AF" w:rsidP="004C764B">
            <w:pPr>
              <w:widowControl w:val="0"/>
              <w:spacing w:line="240" w:lineRule="auto"/>
              <w:ind w:left="885" w:firstLine="0"/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_________________И.А. </w:t>
            </w:r>
            <w:proofErr w:type="spellStart"/>
            <w:r w:rsidRPr="00C30A3F">
              <w:rPr>
                <w:rFonts w:ascii="Times New Roman" w:eastAsia="Courier New" w:hAnsi="Times New Roman" w:cs="Times New Roman"/>
                <w:color w:val="000000" w:themeColor="text1"/>
                <w:sz w:val="26"/>
                <w:szCs w:val="26"/>
                <w:lang w:eastAsia="ru-RU"/>
              </w:rPr>
              <w:t>Вереина</w:t>
            </w:r>
            <w:proofErr w:type="spellEnd"/>
          </w:p>
        </w:tc>
      </w:tr>
    </w:tbl>
    <w:p w14:paraId="2B7ED550" w14:textId="77777777" w:rsidR="00896DC2" w:rsidRPr="00EE282A" w:rsidRDefault="00896DC2" w:rsidP="00280E1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96DC2" w:rsidRPr="00EE282A" w:rsidSect="004C764B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5AF"/>
    <w:rsid w:val="000073EF"/>
    <w:rsid w:val="000078C4"/>
    <w:rsid w:val="00016273"/>
    <w:rsid w:val="00016C6B"/>
    <w:rsid w:val="00042F9C"/>
    <w:rsid w:val="000714E9"/>
    <w:rsid w:val="000857E5"/>
    <w:rsid w:val="000D40DB"/>
    <w:rsid w:val="000E09C2"/>
    <w:rsid w:val="000E370E"/>
    <w:rsid w:val="000E609D"/>
    <w:rsid w:val="00105173"/>
    <w:rsid w:val="00140C08"/>
    <w:rsid w:val="00142333"/>
    <w:rsid w:val="001A05B7"/>
    <w:rsid w:val="001B7C49"/>
    <w:rsid w:val="001D409A"/>
    <w:rsid w:val="00213ACA"/>
    <w:rsid w:val="00247559"/>
    <w:rsid w:val="00280E1D"/>
    <w:rsid w:val="002D0942"/>
    <w:rsid w:val="00301448"/>
    <w:rsid w:val="00305A29"/>
    <w:rsid w:val="0032171A"/>
    <w:rsid w:val="00337DA7"/>
    <w:rsid w:val="003508FD"/>
    <w:rsid w:val="00364812"/>
    <w:rsid w:val="00367E57"/>
    <w:rsid w:val="003A0696"/>
    <w:rsid w:val="003B6948"/>
    <w:rsid w:val="003B7878"/>
    <w:rsid w:val="003C74CC"/>
    <w:rsid w:val="003F02E8"/>
    <w:rsid w:val="00404B6C"/>
    <w:rsid w:val="00433AAB"/>
    <w:rsid w:val="00433C6C"/>
    <w:rsid w:val="004541DE"/>
    <w:rsid w:val="00454F93"/>
    <w:rsid w:val="00494AF4"/>
    <w:rsid w:val="004B3AB2"/>
    <w:rsid w:val="004C764B"/>
    <w:rsid w:val="00511AAC"/>
    <w:rsid w:val="00547D3B"/>
    <w:rsid w:val="00565E36"/>
    <w:rsid w:val="005A5FCE"/>
    <w:rsid w:val="005E30BD"/>
    <w:rsid w:val="00600AEC"/>
    <w:rsid w:val="00634925"/>
    <w:rsid w:val="00640EED"/>
    <w:rsid w:val="0064376E"/>
    <w:rsid w:val="00654531"/>
    <w:rsid w:val="006642B8"/>
    <w:rsid w:val="006700B1"/>
    <w:rsid w:val="00690FAE"/>
    <w:rsid w:val="006A1F17"/>
    <w:rsid w:val="006A54FC"/>
    <w:rsid w:val="0071522C"/>
    <w:rsid w:val="00750CE4"/>
    <w:rsid w:val="008046E3"/>
    <w:rsid w:val="008055AF"/>
    <w:rsid w:val="0084016F"/>
    <w:rsid w:val="008438A5"/>
    <w:rsid w:val="00861962"/>
    <w:rsid w:val="008624C2"/>
    <w:rsid w:val="0089236B"/>
    <w:rsid w:val="00896DC2"/>
    <w:rsid w:val="008A2D50"/>
    <w:rsid w:val="008C22E9"/>
    <w:rsid w:val="00913E28"/>
    <w:rsid w:val="00954AB9"/>
    <w:rsid w:val="009805F0"/>
    <w:rsid w:val="009F1F99"/>
    <w:rsid w:val="00A31905"/>
    <w:rsid w:val="00A56239"/>
    <w:rsid w:val="00A66E91"/>
    <w:rsid w:val="00A81063"/>
    <w:rsid w:val="00A917CA"/>
    <w:rsid w:val="00AC0A84"/>
    <w:rsid w:val="00AF2478"/>
    <w:rsid w:val="00AF6DD1"/>
    <w:rsid w:val="00B04827"/>
    <w:rsid w:val="00B0482F"/>
    <w:rsid w:val="00B1277F"/>
    <w:rsid w:val="00B75644"/>
    <w:rsid w:val="00BC4E30"/>
    <w:rsid w:val="00C22B21"/>
    <w:rsid w:val="00C30A3F"/>
    <w:rsid w:val="00C8205B"/>
    <w:rsid w:val="00CA3EB7"/>
    <w:rsid w:val="00CC43E6"/>
    <w:rsid w:val="00CD0054"/>
    <w:rsid w:val="00D3045C"/>
    <w:rsid w:val="00D34DC6"/>
    <w:rsid w:val="00D55C35"/>
    <w:rsid w:val="00D75A1F"/>
    <w:rsid w:val="00DB3705"/>
    <w:rsid w:val="00DE1A97"/>
    <w:rsid w:val="00DE5CF1"/>
    <w:rsid w:val="00E155E6"/>
    <w:rsid w:val="00E223CC"/>
    <w:rsid w:val="00E26CFF"/>
    <w:rsid w:val="00E33AD6"/>
    <w:rsid w:val="00E41C0D"/>
    <w:rsid w:val="00E45262"/>
    <w:rsid w:val="00EC30A0"/>
    <w:rsid w:val="00EC382E"/>
    <w:rsid w:val="00EE282A"/>
    <w:rsid w:val="00EF3159"/>
    <w:rsid w:val="00F07A7F"/>
    <w:rsid w:val="00F2023A"/>
    <w:rsid w:val="00F250D9"/>
    <w:rsid w:val="00F348F4"/>
    <w:rsid w:val="00F513FE"/>
    <w:rsid w:val="00F65EFA"/>
    <w:rsid w:val="00F6721C"/>
    <w:rsid w:val="00F91D20"/>
    <w:rsid w:val="00FC2EEE"/>
    <w:rsid w:val="00FC5172"/>
    <w:rsid w:val="00FE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BD6A"/>
  <w15:docId w15:val="{1D82BD36-B98F-44EC-A479-4A85DBD2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055AF"/>
    <w:pPr>
      <w:widowControl w:val="0"/>
      <w:spacing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8055A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3CA8-DF1D-4190-805E-1A06E38B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PC11</cp:lastModifiedBy>
  <cp:revision>54</cp:revision>
  <cp:lastPrinted>2024-09-19T08:14:00Z</cp:lastPrinted>
  <dcterms:created xsi:type="dcterms:W3CDTF">2023-11-11T12:12:00Z</dcterms:created>
  <dcterms:modified xsi:type="dcterms:W3CDTF">2024-12-12T14:55:00Z</dcterms:modified>
</cp:coreProperties>
</file>